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00" w:rsidRDefault="002E5E56" w:rsidP="00D25900">
      <w:pPr>
        <w:pStyle w:val="PlainText"/>
      </w:pPr>
      <w:r w:rsidRPr="002E5E5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5.5pt;margin-top:0;width:355.5pt;height:123.75pt;z-index:251654144;mso-wrap-distance-left:2.88pt;mso-wrap-distance-top:2.88pt;mso-wrap-distance-right:2.88pt;mso-wrap-distance-bottom:2.88pt;mso-position-horizontal-relative:text;mso-position-vertical-relative:text" o:regroupid="1" filled="f" fillcolor="#fffffe" stroked="f" strokecolor="#212120" insetpen="t">
            <v:fill color2="#212120"/>
            <v:stroke color2="#fffffe"/>
            <v:shadow color="#dcd6d4" color2="#dbd5d3"/>
            <v:textbox style="mso-next-textbox:#_x0000_s1032;mso-column-margin:5.76pt" inset="2.88pt,2.88pt,2.88pt,2.88pt">
              <w:txbxContent>
                <w:p w:rsidR="00827CBF" w:rsidRDefault="00827CBF" w:rsidP="007F1C6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0D0D0D"/>
                      <w:sz w:val="40"/>
                      <w:szCs w:val="40"/>
                    </w:rPr>
                  </w:pPr>
                </w:p>
                <w:p w:rsidR="00827CBF" w:rsidRDefault="00827CBF" w:rsidP="007F1C6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0D0D0D"/>
                      <w:sz w:val="40"/>
                      <w:szCs w:val="40"/>
                    </w:rPr>
                  </w:pPr>
                  <w:r w:rsidRPr="002B5FDE">
                    <w:rPr>
                      <w:rFonts w:ascii="Arial" w:hAnsi="Arial" w:cs="Arial"/>
                      <w:b/>
                      <w:color w:val="0D0D0D"/>
                      <w:sz w:val="40"/>
                      <w:szCs w:val="40"/>
                    </w:rPr>
                    <w:t xml:space="preserve">Lake Highlands </w:t>
                  </w:r>
                </w:p>
                <w:p w:rsidR="00827CBF" w:rsidRDefault="00827CBF" w:rsidP="007F1C6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0D0D0D"/>
                      <w:sz w:val="40"/>
                      <w:szCs w:val="40"/>
                    </w:rPr>
                  </w:pPr>
                  <w:r w:rsidRPr="002B5FDE">
                    <w:rPr>
                      <w:rFonts w:ascii="Arial" w:hAnsi="Arial" w:cs="Arial"/>
                      <w:b/>
                      <w:color w:val="0D0D0D"/>
                      <w:sz w:val="40"/>
                      <w:szCs w:val="40"/>
                    </w:rPr>
                    <w:t>Financial Stability Initiative</w:t>
                  </w:r>
                  <w:r>
                    <w:rPr>
                      <w:rFonts w:ascii="Arial" w:hAnsi="Arial" w:cs="Arial"/>
                      <w:b/>
                      <w:color w:val="0D0D0D"/>
                      <w:sz w:val="40"/>
                      <w:szCs w:val="40"/>
                    </w:rPr>
                    <w:t>:</w:t>
                  </w:r>
                </w:p>
                <w:p w:rsidR="00827CBF" w:rsidRPr="008E68FA" w:rsidRDefault="00827CBF" w:rsidP="00481D64">
                  <w:pPr>
                    <w:widowControl w:val="0"/>
                    <w:jc w:val="center"/>
                    <w:rPr>
                      <w:rFonts w:ascii="Arial" w:hAnsi="Arial" w:cs="Arial"/>
                      <w:color w:val="0D0D0D"/>
                      <w:sz w:val="40"/>
                      <w:szCs w:val="40"/>
                    </w:rPr>
                  </w:pPr>
                  <w:r w:rsidRPr="008E68FA">
                    <w:rPr>
                      <w:rFonts w:ascii="Arial" w:hAnsi="Arial" w:cs="Arial"/>
                      <w:color w:val="0D0D0D"/>
                      <w:sz w:val="40"/>
                      <w:szCs w:val="40"/>
                    </w:rPr>
                    <w:t>Financial Counseling and Education</w:t>
                  </w:r>
                </w:p>
                <w:p w:rsidR="00827CBF" w:rsidRDefault="00827CBF" w:rsidP="00481D64">
                  <w:pPr>
                    <w:widowControl w:val="0"/>
                    <w:jc w:val="center"/>
                    <w:rPr>
                      <w:rFonts w:ascii="Arial" w:hAnsi="Arial" w:cs="Arial"/>
                      <w:color w:val="0D0D0D"/>
                      <w:sz w:val="28"/>
                      <w:szCs w:val="28"/>
                    </w:rPr>
                  </w:pPr>
                </w:p>
                <w:p w:rsidR="00827CBF" w:rsidRPr="002B5FDE" w:rsidRDefault="00827CBF" w:rsidP="005B57B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0D0D0D"/>
                      <w:sz w:val="40"/>
                      <w:szCs w:val="40"/>
                    </w:rPr>
                  </w:pPr>
                </w:p>
                <w:p w:rsidR="00827CBF" w:rsidRDefault="00827CBF" w:rsidP="005B57B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0D0D0D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25900">
        <w:rPr>
          <w:noProof/>
          <w:sz w:val="24"/>
          <w:szCs w:val="24"/>
        </w:rPr>
        <w:drawing>
          <wp:inline distT="0" distB="0" distL="0" distR="0">
            <wp:extent cx="2124075" cy="1495425"/>
            <wp:effectExtent l="19050" t="0" r="9525" b="0"/>
            <wp:docPr id="7" name="Picture 0" descr="LH F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 FSI logo.jpg"/>
                    <pic:cNvPicPr/>
                  </pic:nvPicPr>
                  <pic:blipFill>
                    <a:blip r:embed="rId6" cstate="print"/>
                    <a:srcRect l="8333" t="38737" r="58482" b="282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w:pict>
          <v:shape id="_x0000_s1049" type="#_x0000_t202" style="position:absolute;margin-left:3.75pt;margin-top:657.75pt;width:517pt;height:101.65pt;z-index:251672576;mso-position-horizontal-relative:text;mso-position-vertical-relative:text;mso-width-relative:margin;mso-height-relative:margin" strokecolor="white [3212]">
            <v:textbox style="mso-next-textbox:#_x0000_s1049">
              <w:txbxContent>
                <w:p w:rsidR="00827CBF" w:rsidRDefault="00827CBF" w:rsidP="00717CB7">
                  <w:pPr>
                    <w:widowControl w:val="0"/>
                    <w:jc w:val="center"/>
                    <w:rPr>
                      <w:rFonts w:ascii="Arial" w:hAnsi="Arial" w:cs="Arial"/>
                      <w:color w:val="002060"/>
                      <w:w w:val="90"/>
                      <w:sz w:val="36"/>
                      <w:szCs w:val="36"/>
                    </w:rPr>
                  </w:pPr>
                  <w:r w:rsidRPr="00636C57">
                    <w:rPr>
                      <w:rFonts w:ascii="Arial" w:hAnsi="Arial" w:cs="Arial"/>
                      <w:color w:val="002060"/>
                      <w:w w:val="90"/>
                      <w:sz w:val="48"/>
                      <w:szCs w:val="48"/>
                    </w:rPr>
                    <w:t>Get Started Today!</w:t>
                  </w:r>
                  <w:r w:rsidRPr="00717CB7">
                    <w:rPr>
                      <w:rFonts w:ascii="Arial" w:hAnsi="Arial" w:cs="Arial"/>
                      <w:color w:val="002060"/>
                      <w:w w:val="90"/>
                      <w:sz w:val="36"/>
                      <w:szCs w:val="36"/>
                    </w:rPr>
                    <w:t xml:space="preserve"> </w:t>
                  </w:r>
                  <w:r w:rsidRPr="00717CB7">
                    <w:rPr>
                      <w:rFonts w:ascii="Arial" w:hAnsi="Arial" w:cs="Arial"/>
                      <w:color w:val="002060"/>
                      <w:w w:val="90"/>
                      <w:sz w:val="48"/>
                      <w:szCs w:val="48"/>
                    </w:rPr>
                    <w:t>Call 214-540-6837</w:t>
                  </w:r>
                </w:p>
                <w:p w:rsidR="00827CBF" w:rsidRPr="00636C57" w:rsidRDefault="00827CBF" w:rsidP="002B5FDE">
                  <w:pPr>
                    <w:widowControl w:val="0"/>
                    <w:spacing w:line="520" w:lineRule="exact"/>
                    <w:jc w:val="center"/>
                    <w:rPr>
                      <w:rFonts w:ascii="Arial" w:hAnsi="Arial" w:cs="Arial"/>
                      <w:color w:val="002060"/>
                      <w:w w:val="9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2060"/>
                      <w:w w:val="90"/>
                      <w:sz w:val="28"/>
                      <w:szCs w:val="28"/>
                    </w:rPr>
                    <w:t>Free Financial Literacy Education and Counseling</w:t>
                  </w:r>
                </w:p>
                <w:p w:rsidR="00827CBF" w:rsidRPr="006B6FB4" w:rsidRDefault="00827CBF" w:rsidP="006B6FB4">
                  <w:pPr>
                    <w:widowControl w:val="0"/>
                    <w:jc w:val="center"/>
                    <w:rPr>
                      <w:rFonts w:ascii="Arial" w:hAnsi="Arial" w:cs="Arial"/>
                      <w:color w:val="002060"/>
                      <w:w w:val="90"/>
                      <w:sz w:val="36"/>
                      <w:szCs w:val="36"/>
                    </w:rPr>
                  </w:pPr>
                  <w:r w:rsidRPr="006B6FB4">
                    <w:rPr>
                      <w:rFonts w:ascii="Arial" w:hAnsi="Arial" w:cs="Arial"/>
                      <w:color w:val="002060"/>
                      <w:w w:val="90"/>
                      <w:sz w:val="28"/>
                      <w:szCs w:val="28"/>
                    </w:rPr>
                    <w:t>www.cccs.net</w:t>
                  </w:r>
                </w:p>
                <w:p w:rsidR="00827CBF" w:rsidRDefault="00827CBF"/>
              </w:txbxContent>
            </v:textbox>
          </v:shape>
        </w:pict>
      </w:r>
      <w:r w:rsidRPr="002E5E56">
        <w:rPr>
          <w:noProof/>
          <w:sz w:val="24"/>
          <w:szCs w:val="24"/>
        </w:rPr>
        <w:pict>
          <v:shape id="_x0000_s1052" type="#_x0000_t202" style="position:absolute;margin-left:3.75pt;margin-top:420pt;width:517pt;height:229.5pt;z-index:251677696;mso-position-horizontal-relative:text;mso-position-vertical-relative:text">
            <v:textbox style="mso-next-textbox:#_x0000_s1052">
              <w:txbxContent>
                <w:p w:rsidR="00827CBF" w:rsidRDefault="00827CBF">
                  <w:pPr>
                    <w:rPr>
                      <w:rFonts w:ascii="Arial Narrow" w:hAnsi="Arial Narrow" w:cs="Arial"/>
                      <w:b/>
                      <w:u w:val="single"/>
                    </w:rPr>
                  </w:pPr>
                </w:p>
                <w:p w:rsidR="00827CBF" w:rsidRDefault="00827CBF">
                  <w:pPr>
                    <w:rPr>
                      <w:rFonts w:ascii="Arial Narrow" w:hAnsi="Arial Narrow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 Narrow" w:hAnsi="Arial Narrow" w:cs="Arial"/>
                      <w:b/>
                      <w:sz w:val="24"/>
                      <w:szCs w:val="24"/>
                      <w:u w:val="single"/>
                    </w:rPr>
                    <w:t>Please attend an upcoming free class</w:t>
                  </w:r>
                  <w:r w:rsidRPr="001062D2">
                    <w:rPr>
                      <w:rFonts w:ascii="Arial Narrow" w:hAnsi="Arial Narrow" w:cs="Arial"/>
                      <w:b/>
                      <w:sz w:val="24"/>
                      <w:szCs w:val="24"/>
                      <w:u w:val="single"/>
                    </w:rPr>
                    <w:t xml:space="preserve">: </w:t>
                  </w:r>
                </w:p>
                <w:p w:rsidR="00827CBF" w:rsidRPr="001062D2" w:rsidRDefault="00827CBF">
                  <w:pPr>
                    <w:rPr>
                      <w:rFonts w:ascii="Arial Narrow" w:hAnsi="Arial Narrow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827CBF" w:rsidRPr="001062D2" w:rsidRDefault="00827CBF" w:rsidP="00996010">
                  <w:pPr>
                    <w:spacing w:after="120"/>
                    <w:rPr>
                      <w:rFonts w:ascii="Arial" w:hAnsi="Arial" w:cs="Arial"/>
                    </w:rPr>
                  </w:pPr>
                  <w:r w:rsidRPr="001062D2">
                    <w:rPr>
                      <w:rFonts w:ascii="Arial" w:hAnsi="Arial" w:cs="Arial"/>
                    </w:rPr>
                    <w:t>Episcopal Church of the Ascension: Sun. Jan. 12</w:t>
                  </w:r>
                  <w:r w:rsidRPr="001062D2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Pr="001062D2">
                    <w:rPr>
                      <w:rFonts w:ascii="Arial" w:hAnsi="Arial" w:cs="Arial"/>
                    </w:rPr>
                    <w:t>, 1:30pm</w:t>
                  </w:r>
                </w:p>
                <w:p w:rsidR="00827CBF" w:rsidRDefault="00827CBF" w:rsidP="001062D2">
                  <w:pPr>
                    <w:spacing w:after="120"/>
                    <w:rPr>
                      <w:rFonts w:ascii="Arial" w:hAnsi="Arial" w:cs="Arial"/>
                    </w:rPr>
                  </w:pPr>
                  <w:r w:rsidRPr="001062D2">
                    <w:rPr>
                      <w:rFonts w:ascii="Arial" w:hAnsi="Arial" w:cs="Arial"/>
                    </w:rPr>
                    <w:t xml:space="preserve">Arms of Hope: Tues. Jan. 14th, 11am </w:t>
                  </w:r>
                </w:p>
                <w:p w:rsidR="00827CBF" w:rsidRPr="001062D2" w:rsidRDefault="00827CBF" w:rsidP="001062D2">
                  <w:pPr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Hidden Ridge Apartments: Tues. Jan. 14</w:t>
                  </w:r>
                  <w:r w:rsidRPr="00996010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>, 2:00pm</w:t>
                  </w:r>
                </w:p>
                <w:p w:rsidR="00827CBF" w:rsidRPr="001062D2" w:rsidRDefault="00827CBF" w:rsidP="001062D2">
                  <w:pPr>
                    <w:spacing w:after="120"/>
                    <w:rPr>
                      <w:rFonts w:ascii="Arial" w:hAnsi="Arial" w:cs="Arial"/>
                    </w:rPr>
                  </w:pPr>
                  <w:r w:rsidRPr="001062D2">
                    <w:rPr>
                      <w:rFonts w:ascii="Arial" w:hAnsi="Arial" w:cs="Arial"/>
                    </w:rPr>
                    <w:t>The New Room (Skillman crossing): Sat. Jan. 19th, 12:30pm</w:t>
                  </w:r>
                </w:p>
                <w:p w:rsidR="00827CBF" w:rsidRPr="001062D2" w:rsidRDefault="00827CBF" w:rsidP="001062D2">
                  <w:pPr>
                    <w:pStyle w:val="ListParagraph"/>
                    <w:spacing w:after="12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2E5E56">
        <w:rPr>
          <w:noProof/>
          <w:sz w:val="24"/>
          <w:szCs w:val="24"/>
        </w:rPr>
        <w:pict>
          <v:shape id="_x0000_s1044" type="#_x0000_t202" style="position:absolute;margin-left:343pt;margin-top:426.35pt;width:174pt;height:3in;z-index:251678720;mso-wrap-distance-left:2.88pt;mso-wrap-distance-top:2.88pt;mso-wrap-distance-right:2.88pt;mso-wrap-distance-bottom:2.88pt;mso-position-horizontal-relative:text;mso-position-vertical-relative:text" o:regroupid="1" fillcolor="white [3201]" stroked="f" strokecolor="black [3200]" strokeweight=".25pt" insetpen="t">
            <v:stroke color2="#fffffe"/>
            <v:shadow color="#868686"/>
            <v:textbox style="mso-next-textbox:#_x0000_s1044;mso-column-margin:5.76pt" inset="2.88pt,2.88pt,2.88pt,2.88pt">
              <w:txbxContent>
                <w:p w:rsidR="00827CBF" w:rsidRPr="001062D2" w:rsidRDefault="00827CBF" w:rsidP="00546219">
                  <w:pPr>
                    <w:widowControl w:val="0"/>
                    <w:spacing w:line="260" w:lineRule="exact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proofErr w:type="gramStart"/>
                  <w:r w:rsidRPr="001062D2">
                    <w:rPr>
                      <w:rFonts w:ascii="Arial Narrow" w:hAnsi="Arial Narrow"/>
                      <w:b/>
                      <w:sz w:val="24"/>
                      <w:szCs w:val="24"/>
                    </w:rPr>
                    <w:t>Schedule free personal financial counseling on Tuesdays - Thursdays in Lake Highlands.</w:t>
                  </w:r>
                  <w:proofErr w:type="gramEnd"/>
                  <w:r w:rsidRPr="001062D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Call 214-540-6837!</w:t>
                  </w:r>
                </w:p>
                <w:p w:rsidR="00827CBF" w:rsidRPr="001062D2" w:rsidRDefault="00827CBF" w:rsidP="00546219">
                  <w:pPr>
                    <w:widowControl w:val="0"/>
                    <w:spacing w:line="260" w:lineRule="exac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827CBF" w:rsidRPr="001062D2" w:rsidRDefault="00827CBF" w:rsidP="00546219">
                  <w:pPr>
                    <w:widowControl w:val="0"/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62D2">
                    <w:rPr>
                      <w:rFonts w:ascii="Arial" w:hAnsi="Arial" w:cs="Arial"/>
                      <w:sz w:val="18"/>
                      <w:szCs w:val="18"/>
                    </w:rPr>
                    <w:t>Tuesdays</w:t>
                  </w:r>
                </w:p>
                <w:p w:rsidR="00827CBF" w:rsidRPr="001062D2" w:rsidRDefault="00827CBF" w:rsidP="00546219">
                  <w:pPr>
                    <w:widowControl w:val="0"/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62D2">
                    <w:rPr>
                      <w:rFonts w:ascii="Arial" w:hAnsi="Arial" w:cs="Arial"/>
                      <w:sz w:val="18"/>
                      <w:szCs w:val="18"/>
                    </w:rPr>
                    <w:t xml:space="preserve">10am </w:t>
                  </w:r>
                  <w:proofErr w:type="gramStart"/>
                  <w:r w:rsidRPr="001062D2">
                    <w:rPr>
                      <w:rFonts w:ascii="Arial" w:hAnsi="Arial" w:cs="Arial"/>
                      <w:sz w:val="18"/>
                      <w:szCs w:val="18"/>
                    </w:rPr>
                    <w:t>–  2pm</w:t>
                  </w:r>
                  <w:proofErr w:type="gramEnd"/>
                  <w:r w:rsidRPr="001062D2">
                    <w:rPr>
                      <w:rFonts w:ascii="Arial" w:hAnsi="Arial" w:cs="Arial"/>
                      <w:sz w:val="18"/>
                      <w:szCs w:val="18"/>
                    </w:rPr>
                    <w:t>, Arms of Hope at Highland Oaks Church of Christ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(Walnut Hill &amp; 635)</w:t>
                  </w:r>
                </w:p>
                <w:p w:rsidR="00827CBF" w:rsidRPr="001062D2" w:rsidRDefault="00827CBF" w:rsidP="00546219">
                  <w:pPr>
                    <w:widowControl w:val="0"/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27CBF" w:rsidRPr="001062D2" w:rsidRDefault="00827CBF" w:rsidP="00546219">
                  <w:pPr>
                    <w:widowControl w:val="0"/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62D2">
                    <w:rPr>
                      <w:rFonts w:ascii="Arial" w:hAnsi="Arial" w:cs="Arial"/>
                      <w:sz w:val="18"/>
                      <w:szCs w:val="18"/>
                    </w:rPr>
                    <w:t xml:space="preserve">Wednesdays </w:t>
                  </w:r>
                </w:p>
                <w:p w:rsidR="00827CBF" w:rsidRPr="001062D2" w:rsidRDefault="00827CBF" w:rsidP="00546219">
                  <w:pPr>
                    <w:widowControl w:val="0"/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62D2">
                    <w:rPr>
                      <w:rFonts w:ascii="Arial" w:hAnsi="Arial" w:cs="Arial"/>
                      <w:sz w:val="18"/>
                      <w:szCs w:val="18"/>
                    </w:rPr>
                    <w:t xml:space="preserve"> 9am – 5pm, Hea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ling Hands Ministries (Royal &amp;</w:t>
                  </w:r>
                  <w:r w:rsidRPr="001062D2">
                    <w:rPr>
                      <w:rFonts w:ascii="Arial" w:hAnsi="Arial" w:cs="Arial"/>
                      <w:sz w:val="18"/>
                      <w:szCs w:val="18"/>
                    </w:rPr>
                    <w:t xml:space="preserve"> Greenville) </w:t>
                  </w:r>
                </w:p>
                <w:p w:rsidR="00827CBF" w:rsidRPr="001062D2" w:rsidRDefault="00827CBF" w:rsidP="00546219">
                  <w:pPr>
                    <w:widowControl w:val="0"/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27CBF" w:rsidRPr="001062D2" w:rsidRDefault="00827CBF" w:rsidP="00546219">
                  <w:pPr>
                    <w:widowControl w:val="0"/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62D2">
                    <w:rPr>
                      <w:rFonts w:ascii="Arial" w:hAnsi="Arial" w:cs="Arial"/>
                      <w:sz w:val="18"/>
                      <w:szCs w:val="18"/>
                    </w:rPr>
                    <w:t xml:space="preserve">Thursdays </w:t>
                  </w:r>
                </w:p>
                <w:p w:rsidR="00827CBF" w:rsidRPr="001062D2" w:rsidRDefault="00827CBF" w:rsidP="00546219">
                  <w:pPr>
                    <w:widowControl w:val="0"/>
                    <w:spacing w:line="26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62D2">
                    <w:rPr>
                      <w:rFonts w:ascii="Arial" w:hAnsi="Arial" w:cs="Arial"/>
                      <w:sz w:val="18"/>
                      <w:szCs w:val="18"/>
                    </w:rPr>
                    <w:t xml:space="preserve"> 9am – </w:t>
                  </w:r>
                  <w:proofErr w:type="gramStart"/>
                  <w:r w:rsidRPr="001062D2">
                    <w:rPr>
                      <w:rFonts w:ascii="Arial" w:hAnsi="Arial" w:cs="Arial"/>
                      <w:sz w:val="18"/>
                      <w:szCs w:val="18"/>
                    </w:rPr>
                    <w:t>5pm ,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The New Room (Skillman Crossing: Whitehurst &amp;</w:t>
                  </w:r>
                  <w:r w:rsidRPr="001062D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062D2">
                    <w:rPr>
                      <w:rFonts w:ascii="Arial" w:hAnsi="Arial" w:cs="Arial"/>
                      <w:sz w:val="18"/>
                      <w:szCs w:val="18"/>
                    </w:rPr>
                    <w:t>Audelia</w:t>
                  </w:r>
                  <w:proofErr w:type="spellEnd"/>
                  <w:r w:rsidRPr="001062D2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827CBF" w:rsidRDefault="00827CBF" w:rsidP="00546219">
                  <w:pPr>
                    <w:widowControl w:val="0"/>
                    <w:spacing w:line="260" w:lineRule="exact"/>
                    <w:rPr>
                      <w:sz w:val="18"/>
                      <w:szCs w:val="18"/>
                    </w:rPr>
                  </w:pPr>
                </w:p>
                <w:p w:rsidR="00827CBF" w:rsidRPr="00546219" w:rsidRDefault="00827CBF" w:rsidP="00546219">
                  <w:pPr>
                    <w:widowControl w:val="0"/>
                    <w:spacing w:line="26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Call 214-540-6837 to schedule</w:t>
                  </w:r>
                </w:p>
                <w:p w:rsidR="00827CBF" w:rsidRDefault="00827CBF" w:rsidP="00546219">
                  <w:pPr>
                    <w:widowControl w:val="0"/>
                    <w:spacing w:line="260" w:lineRule="exact"/>
                  </w:pPr>
                </w:p>
              </w:txbxContent>
            </v:textbox>
          </v:shape>
        </w:pict>
      </w:r>
    </w:p>
    <w:p w:rsidR="00DA4F01" w:rsidRPr="00DA4F01" w:rsidRDefault="004D481C" w:rsidP="004D481C">
      <w:pPr>
        <w:ind w:left="6480" w:firstLine="720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              </w:t>
      </w:r>
      <w:r w:rsidRPr="002E5E56">
        <w:rPr>
          <w:noProof/>
          <w:sz w:val="24"/>
          <w:szCs w:val="24"/>
        </w:rPr>
        <w:pict>
          <v:shape id="_x0000_s1033" type="#_x0000_t202" style="position:absolute;left:0;text-align:left;margin-left:21.35pt;margin-top:12pt;width:307.5pt;height:72.65pt;z-index:251655168;mso-wrap-distance-left:2.88pt;mso-wrap-distance-top:2.88pt;mso-wrap-distance-right:2.88pt;mso-wrap-distance-bottom:2.88pt;mso-position-horizontal-relative:text;mso-position-vertical-relative:text" o:regroupid="1" filled="f" fillcolor="#fffffe" stroked="f" strokecolor="#212120" insetpen="t">
            <v:fill color2="#212120"/>
            <v:stroke color2="#fffffe"/>
            <v:shadow color="#dcd6d4" color2="#dbd5d3"/>
            <v:textbox style="mso-next-textbox:#_x0000_s1033;mso-column-margin:5.76pt" inset="2.88pt,2.88pt,2.88pt,2.88pt">
              <w:txbxContent>
                <w:p w:rsidR="00827CBF" w:rsidRPr="007F1C6D" w:rsidRDefault="00827CBF" w:rsidP="005B57BE">
                  <w:pPr>
                    <w:widowControl w:val="0"/>
                    <w:spacing w:line="380" w:lineRule="exact"/>
                    <w:rPr>
                      <w:rFonts w:ascii="Arial" w:hAnsi="Arial" w:cs="Arial"/>
                      <w:b/>
                      <w:caps/>
                      <w:color w:val="auto"/>
                      <w:spacing w:val="20"/>
                      <w:sz w:val="22"/>
                      <w:szCs w:val="22"/>
                    </w:rPr>
                  </w:pPr>
                  <w:r w:rsidRPr="007F1C6D">
                    <w:rPr>
                      <w:rFonts w:ascii="Arial" w:hAnsi="Arial" w:cs="Arial"/>
                      <w:b/>
                      <w:caps/>
                      <w:color w:val="auto"/>
                      <w:spacing w:val="20"/>
                      <w:sz w:val="22"/>
                      <w:szCs w:val="22"/>
                    </w:rPr>
                    <w:t>Let us help you learn how to get Financially stable!</w:t>
                  </w:r>
                </w:p>
              </w:txbxContent>
            </v:textbox>
          </v:shape>
        </w:pict>
      </w:r>
    </w:p>
    <w:p w:rsidR="00DA4F01" w:rsidRPr="00DA4F01" w:rsidRDefault="004D481C" w:rsidP="004D481C">
      <w:pPr>
        <w:jc w:val="right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 id="_x0000_s1034" type="#_x0000_t202" style="position:absolute;left:0;text-align:left;margin-left:362.75pt;margin-top:1.95pt;width:168.25pt;height:150.7pt;z-index:251656192;mso-wrap-distance-left:2.88pt;mso-wrap-distance-top:2.88pt;mso-wrap-distance-right:2.88pt;mso-wrap-distance-bottom:2.88pt;mso-position-horizontal-relative:text;mso-position-vertical-relative:text" o:regroupid="1" filled="f" fillcolor="#fffffe" stroked="f" strokecolor="#212120" insetpen="t">
            <v:fill color2="#212120"/>
            <v:stroke color2="#fffffe"/>
            <v:shadow color="#dcd6d4" color2="#dbd5d3"/>
            <v:textbox style="mso-next-textbox:#_x0000_s1034;mso-column-margin:5.76pt" inset="2.88pt,2.88pt,2.88pt,2.88pt">
              <w:txbxContent>
                <w:p w:rsidR="00827CBF" w:rsidRPr="002B5FDE" w:rsidRDefault="00827CBF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</w:rPr>
                  </w:pPr>
                  <w:r w:rsidRPr="002B5FDE">
                    <w:rPr>
                      <w:color w:val="634D45"/>
                      <w:spacing w:val="20"/>
                      <w:sz w:val="24"/>
                      <w:szCs w:val="24"/>
                    </w:rPr>
                    <w:t>•</w:t>
                  </w:r>
                  <w:r w:rsidRPr="002B5FDE">
                    <w:rPr>
                      <w:color w:val="634D45"/>
                      <w:spacing w:val="20"/>
                    </w:rPr>
                    <w:t>12-Month Program</w:t>
                  </w:r>
                </w:p>
                <w:p w:rsidR="00827CBF" w:rsidRPr="002B5FDE" w:rsidRDefault="00827CBF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</w:rPr>
                  </w:pPr>
                  <w:r w:rsidRPr="002B5FDE">
                    <w:rPr>
                      <w:color w:val="634D45"/>
                      <w:spacing w:val="20"/>
                      <w:sz w:val="24"/>
                      <w:szCs w:val="24"/>
                    </w:rPr>
                    <w:t>•</w:t>
                  </w:r>
                  <w:r w:rsidRPr="002B5FDE">
                    <w:rPr>
                      <w:color w:val="634D45"/>
                      <w:spacing w:val="20"/>
                    </w:rPr>
                    <w:t>Free Counseling</w:t>
                  </w:r>
                </w:p>
                <w:p w:rsidR="00827CBF" w:rsidRPr="002B5FDE" w:rsidRDefault="00827CBF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</w:rPr>
                  </w:pPr>
                  <w:r w:rsidRPr="002B5FDE">
                    <w:rPr>
                      <w:color w:val="634D45"/>
                      <w:spacing w:val="20"/>
                      <w:sz w:val="24"/>
                      <w:szCs w:val="24"/>
                    </w:rPr>
                    <w:t>•</w:t>
                  </w:r>
                  <w:r w:rsidRPr="002B5FDE">
                    <w:rPr>
                      <w:color w:val="634D45"/>
                      <w:spacing w:val="20"/>
                    </w:rPr>
                    <w:t>Free Education</w:t>
                  </w:r>
                </w:p>
                <w:p w:rsidR="00827CBF" w:rsidRPr="002B5FDE" w:rsidRDefault="00827CBF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</w:rPr>
                  </w:pPr>
                  <w:r w:rsidRPr="002B5FDE">
                    <w:rPr>
                      <w:color w:val="634D45"/>
                      <w:spacing w:val="20"/>
                      <w:sz w:val="24"/>
                      <w:szCs w:val="24"/>
                    </w:rPr>
                    <w:t>•</w:t>
                  </w:r>
                  <w:r w:rsidRPr="002B5FDE">
                    <w:rPr>
                      <w:color w:val="634D45"/>
                      <w:spacing w:val="20"/>
                    </w:rPr>
                    <w:t>Free Credit Report</w:t>
                  </w:r>
                </w:p>
                <w:p w:rsidR="00827CBF" w:rsidRPr="002B5FDE" w:rsidRDefault="00827CBF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</w:rPr>
                  </w:pPr>
                  <w:r w:rsidRPr="002B5FDE">
                    <w:rPr>
                      <w:color w:val="634D45"/>
                      <w:spacing w:val="20"/>
                      <w:sz w:val="24"/>
                      <w:szCs w:val="24"/>
                    </w:rPr>
                    <w:t>•</w:t>
                  </w:r>
                  <w:r w:rsidRPr="002B5FDE">
                    <w:rPr>
                      <w:color w:val="634D45"/>
                      <w:spacing w:val="20"/>
                    </w:rPr>
                    <w:t>Reduce Debt</w:t>
                  </w:r>
                </w:p>
                <w:p w:rsidR="00827CBF" w:rsidRPr="002B5FDE" w:rsidRDefault="00827CBF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</w:rPr>
                  </w:pPr>
                  <w:r w:rsidRPr="002B5FDE">
                    <w:rPr>
                      <w:color w:val="634D45"/>
                      <w:spacing w:val="20"/>
                      <w:sz w:val="24"/>
                      <w:szCs w:val="24"/>
                    </w:rPr>
                    <w:t>•</w:t>
                  </w:r>
                  <w:r w:rsidRPr="002B5FDE">
                    <w:rPr>
                      <w:color w:val="634D45"/>
                      <w:spacing w:val="20"/>
                    </w:rPr>
                    <w:t>Increase Credit Score</w:t>
                  </w:r>
                </w:p>
                <w:p w:rsidR="00827CBF" w:rsidRDefault="00827CBF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</w:rPr>
                  </w:pPr>
                  <w:r w:rsidRPr="002B5FDE">
                    <w:rPr>
                      <w:color w:val="634D45"/>
                      <w:spacing w:val="20"/>
                      <w:sz w:val="24"/>
                      <w:szCs w:val="24"/>
                    </w:rPr>
                    <w:t>•</w:t>
                  </w:r>
                  <w:r w:rsidRPr="002B5FDE">
                    <w:rPr>
                      <w:color w:val="634D45"/>
                      <w:spacing w:val="20"/>
                    </w:rPr>
                    <w:t>Build Savings</w:t>
                  </w:r>
                  <w:r>
                    <w:rPr>
                      <w:color w:val="634D45"/>
                      <w:spacing w:val="20"/>
                    </w:rPr>
                    <w:t xml:space="preserve"> with Matched Savings Accounts</w:t>
                  </w:r>
                </w:p>
                <w:p w:rsidR="00827CBF" w:rsidRDefault="00827CBF" w:rsidP="005B57BE">
                  <w:pPr>
                    <w:widowControl w:val="0"/>
                    <w:spacing w:line="360" w:lineRule="exact"/>
                    <w:rPr>
                      <w:color w:val="634D45"/>
                      <w:spacing w:val="20"/>
                    </w:rPr>
                  </w:pPr>
                  <w:r>
                    <w:rPr>
                      <w:color w:val="634D45"/>
                      <w:spacing w:val="20"/>
                    </w:rPr>
                    <w:t xml:space="preserve">       </w:t>
                  </w:r>
                </w:p>
                <w:p w:rsidR="00827CBF" w:rsidRDefault="00827CBF" w:rsidP="00D25900">
                  <w:pPr>
                    <w:widowControl w:val="0"/>
                    <w:spacing w:line="360" w:lineRule="exact"/>
                    <w:jc w:val="center"/>
                    <w:rPr>
                      <w:color w:val="634D45"/>
                      <w:spacing w:val="20"/>
                    </w:rPr>
                  </w:pPr>
                </w:p>
                <w:p w:rsidR="00827CBF" w:rsidRDefault="00827CBF" w:rsidP="00D25900">
                  <w:pPr>
                    <w:widowControl w:val="0"/>
                    <w:spacing w:line="360" w:lineRule="exact"/>
                    <w:jc w:val="center"/>
                    <w:rPr>
                      <w:color w:val="634D45"/>
                      <w:spacing w:val="20"/>
                    </w:rPr>
                  </w:pPr>
                </w:p>
                <w:p w:rsidR="00827CBF" w:rsidRDefault="00827CBF" w:rsidP="00D25900">
                  <w:pPr>
                    <w:widowControl w:val="0"/>
                    <w:spacing w:line="360" w:lineRule="exact"/>
                    <w:jc w:val="center"/>
                    <w:rPr>
                      <w:color w:val="634D45"/>
                      <w:spacing w:val="20"/>
                    </w:rPr>
                  </w:pPr>
                </w:p>
                <w:p w:rsidR="00827CBF" w:rsidRPr="002B5FDE" w:rsidRDefault="00827CBF" w:rsidP="00D25900">
                  <w:pPr>
                    <w:widowControl w:val="0"/>
                    <w:spacing w:line="360" w:lineRule="exact"/>
                    <w:jc w:val="center"/>
                    <w:rPr>
                      <w:color w:val="634D45"/>
                      <w:spacing w:val="20"/>
                    </w:rPr>
                  </w:pPr>
                </w:p>
              </w:txbxContent>
            </v:textbox>
          </v:shape>
        </w:pict>
      </w:r>
    </w:p>
    <w:p w:rsidR="000C5451" w:rsidRPr="000C5451" w:rsidRDefault="000C5451" w:rsidP="000C5451">
      <w:pPr>
        <w:rPr>
          <w:color w:val="auto"/>
          <w:kern w:val="0"/>
          <w:sz w:val="24"/>
          <w:szCs w:val="24"/>
        </w:rPr>
      </w:pPr>
    </w:p>
    <w:p w:rsidR="00AB0DD9" w:rsidRDefault="004D481C">
      <w:r w:rsidRPr="002E5E56">
        <w:rPr>
          <w:noProof/>
          <w:color w:val="auto"/>
          <w:kern w:val="0"/>
          <w:sz w:val="24"/>
          <w:szCs w:val="24"/>
        </w:rPr>
        <w:pict>
          <v:shape id="_x0000_s1054" type="#_x0000_t202" style="position:absolute;margin-left:372.25pt;margin-top:220.35pt;width:121.25pt;height:26.65pt;z-index:251679744" stroked="f">
            <v:textbox>
              <w:txbxContent>
                <w:p w:rsidR="00827CBF" w:rsidRPr="004D481C" w:rsidRDefault="004D481C" w:rsidP="004D481C">
                  <w:pPr>
                    <w:widowControl w:val="0"/>
                    <w:spacing w:line="360" w:lineRule="exact"/>
                    <w:rPr>
                      <w:rFonts w:ascii="Arial" w:hAnsi="Arial" w:cs="Arial"/>
                      <w:color w:val="634D45"/>
                      <w:spacing w:val="20"/>
                    </w:rPr>
                  </w:pPr>
                  <w:r>
                    <w:rPr>
                      <w:rFonts w:ascii="Arial" w:hAnsi="Arial" w:cs="Arial"/>
                      <w:color w:val="634D45"/>
                      <w:spacing w:val="20"/>
                    </w:rPr>
                    <w:t xml:space="preserve">Community </w:t>
                  </w:r>
                  <w:r w:rsidR="00827CBF" w:rsidRPr="004D481C">
                    <w:rPr>
                      <w:rFonts w:ascii="Arial" w:hAnsi="Arial" w:cs="Arial"/>
                      <w:color w:val="634D45"/>
                      <w:spacing w:val="20"/>
                    </w:rPr>
                    <w:t>Partner</w:t>
                  </w:r>
                </w:p>
                <w:p w:rsidR="00827CBF" w:rsidRDefault="00827CBF"/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1712595</wp:posOffset>
            </wp:positionV>
            <wp:extent cx="1095375" cy="1095375"/>
            <wp:effectExtent l="19050" t="0" r="9525" b="0"/>
            <wp:wrapNone/>
            <wp:docPr id="8" name="irc_mi" descr="http://ailtq.com/files/2013/10/RI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iltq.com/files/2013/10/RIS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50" type="#_x0000_t202" style="position:absolute;margin-left:3.75pt;margin-top:38.1pt;width:314.6pt;height:204pt;z-index:251674624;mso-position-horizontal-relative:text;mso-position-vertical-relative:text;mso-width-relative:margin;mso-height-relative:margin">
            <v:textbox style="mso-next-textbox:#_x0000_s1050">
              <w:txbxContent>
                <w:p w:rsidR="00827CBF" w:rsidRDefault="00827CBF" w:rsidP="006A7F70">
                  <w:pPr>
                    <w:widowControl w:val="0"/>
                    <w:spacing w:line="320" w:lineRule="exact"/>
                    <w:ind w:left="90"/>
                    <w:rPr>
                      <w:rFonts w:ascii="Arial" w:hAnsi="Arial" w:cs="Arial"/>
                      <w:b/>
                      <w:color w:val="676767"/>
                    </w:rPr>
                  </w:pPr>
                  <w:r w:rsidRPr="00EC5F2F">
                    <w:rPr>
                      <w:rFonts w:ascii="Arial" w:hAnsi="Arial" w:cs="Arial"/>
                      <w:b/>
                      <w:color w:val="676767"/>
                    </w:rPr>
                    <w:t>Financial Stability can be defined within three simple goals:</w:t>
                  </w:r>
                </w:p>
                <w:p w:rsidR="00827CBF" w:rsidRPr="00EC5F2F" w:rsidRDefault="00827CBF" w:rsidP="006A7F70">
                  <w:pPr>
                    <w:widowControl w:val="0"/>
                    <w:spacing w:line="320" w:lineRule="exact"/>
                    <w:ind w:left="90"/>
                    <w:rPr>
                      <w:rFonts w:ascii="Arial" w:hAnsi="Arial" w:cs="Arial"/>
                      <w:b/>
                      <w:color w:val="676767"/>
                    </w:rPr>
                  </w:pPr>
                </w:p>
                <w:p w:rsidR="00827CBF" w:rsidRDefault="00827CBF" w:rsidP="00EC5F2F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Arial" w:hAnsi="Arial" w:cs="Arial"/>
                      <w:noProof/>
                      <w:color w:val="676767"/>
                      <w:sz w:val="16"/>
                      <w:szCs w:val="16"/>
                    </w:rPr>
                  </w:pPr>
                  <w:r w:rsidRPr="006A7F70">
                    <w:rPr>
                      <w:rFonts w:ascii="Arial" w:hAnsi="Arial" w:cs="Arial"/>
                      <w:b/>
                      <w:color w:val="676767"/>
                      <w:sz w:val="16"/>
                      <w:szCs w:val="16"/>
                    </w:rPr>
                    <w:t xml:space="preserve">Reduce Debt </w:t>
                  </w:r>
                  <w:r w:rsidRPr="006A7F70">
                    <w:rPr>
                      <w:rFonts w:ascii="Arial" w:hAnsi="Arial" w:cs="Arial"/>
                      <w:color w:val="676767"/>
                      <w:sz w:val="16"/>
                      <w:szCs w:val="16"/>
                    </w:rPr>
                    <w:t>– Create a plan to reduce your debt load</w:t>
                  </w:r>
                  <w:r>
                    <w:rPr>
                      <w:rFonts w:ascii="Arial" w:hAnsi="Arial" w:cs="Arial"/>
                      <w:color w:val="676767"/>
                      <w:sz w:val="16"/>
                      <w:szCs w:val="16"/>
                    </w:rPr>
                    <w:t xml:space="preserve"> by 20% </w:t>
                  </w:r>
                  <w:r w:rsidRPr="006A7F70">
                    <w:rPr>
                      <w:rFonts w:ascii="Arial" w:hAnsi="Arial" w:cs="Arial"/>
                      <w:color w:val="676767"/>
                      <w:sz w:val="16"/>
                      <w:szCs w:val="16"/>
                    </w:rPr>
                    <w:t>and create more spending power.  This is a critical step to freeing your financial future.</w:t>
                  </w:r>
                </w:p>
                <w:p w:rsidR="00827CBF" w:rsidRPr="006A7F70" w:rsidRDefault="00827CBF" w:rsidP="00EC5F2F">
                  <w:pPr>
                    <w:pStyle w:val="ListParagraph"/>
                    <w:widowControl w:val="0"/>
                    <w:spacing w:line="320" w:lineRule="exact"/>
                    <w:ind w:left="0"/>
                    <w:rPr>
                      <w:rFonts w:ascii="Arial" w:hAnsi="Arial" w:cs="Arial"/>
                      <w:color w:val="676767"/>
                      <w:sz w:val="16"/>
                      <w:szCs w:val="16"/>
                    </w:rPr>
                  </w:pPr>
                </w:p>
                <w:p w:rsidR="00827CBF" w:rsidRDefault="00827CBF" w:rsidP="00EC5F2F">
                  <w:pPr>
                    <w:widowControl w:val="0"/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Arial" w:hAnsi="Arial" w:cs="Arial"/>
                      <w:color w:val="676767"/>
                      <w:sz w:val="16"/>
                      <w:szCs w:val="16"/>
                    </w:rPr>
                  </w:pPr>
                  <w:r w:rsidRPr="006A7F70">
                    <w:rPr>
                      <w:rFonts w:ascii="Arial" w:hAnsi="Arial" w:cs="Arial"/>
                      <w:b/>
                      <w:color w:val="676767"/>
                      <w:sz w:val="16"/>
                      <w:szCs w:val="16"/>
                    </w:rPr>
                    <w:t>Increase Credit Score</w:t>
                  </w:r>
                  <w:r w:rsidRPr="006A7F70">
                    <w:rPr>
                      <w:rFonts w:ascii="Arial" w:hAnsi="Arial" w:cs="Arial"/>
                      <w:color w:val="676767"/>
                      <w:sz w:val="16"/>
                      <w:szCs w:val="16"/>
                    </w:rPr>
                    <w:t xml:space="preserve"> – Learn how to increase your</w:t>
                  </w:r>
                  <w:r>
                    <w:rPr>
                      <w:rFonts w:ascii="Arial" w:hAnsi="Arial" w:cs="Arial"/>
                      <w:color w:val="676767"/>
                      <w:sz w:val="16"/>
                      <w:szCs w:val="16"/>
                    </w:rPr>
                    <w:t xml:space="preserve"> score 25 points or more throughout the program.</w:t>
                  </w:r>
                </w:p>
                <w:p w:rsidR="00827CBF" w:rsidRPr="00EC5F2F" w:rsidRDefault="00827CBF" w:rsidP="00EC5F2F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676767"/>
                      <w:sz w:val="16"/>
                      <w:szCs w:val="16"/>
                    </w:rPr>
                  </w:pPr>
                </w:p>
                <w:p w:rsidR="00827CBF" w:rsidRPr="006A7F70" w:rsidRDefault="00827CBF" w:rsidP="00EC5F2F">
                  <w:pPr>
                    <w:pStyle w:val="ListParagraph"/>
                    <w:widowControl w:val="0"/>
                    <w:spacing w:line="320" w:lineRule="exact"/>
                    <w:ind w:hanging="360"/>
                    <w:rPr>
                      <w:rFonts w:ascii="Arial" w:hAnsi="Arial" w:cs="Arial"/>
                      <w:color w:val="676767"/>
                      <w:sz w:val="16"/>
                      <w:szCs w:val="16"/>
                    </w:rPr>
                  </w:pPr>
                  <w:r w:rsidRPr="006A7F70">
                    <w:rPr>
                      <w:rFonts w:ascii="Arial" w:hAnsi="Arial" w:cs="Arial"/>
                      <w:b/>
                      <w:color w:val="676767"/>
                      <w:sz w:val="16"/>
                      <w:szCs w:val="16"/>
                    </w:rPr>
                    <w:t xml:space="preserve">3. </w:t>
                  </w:r>
                  <w:r>
                    <w:rPr>
                      <w:rFonts w:ascii="Arial" w:hAnsi="Arial" w:cs="Arial"/>
                      <w:b/>
                      <w:color w:val="676767"/>
                      <w:sz w:val="16"/>
                      <w:szCs w:val="16"/>
                    </w:rPr>
                    <w:tab/>
                  </w:r>
                  <w:r w:rsidRPr="006A7F70">
                    <w:rPr>
                      <w:rFonts w:ascii="Arial" w:hAnsi="Arial" w:cs="Arial"/>
                      <w:b/>
                      <w:color w:val="676767"/>
                      <w:sz w:val="16"/>
                      <w:szCs w:val="16"/>
                    </w:rPr>
                    <w:t>Save for Emergencies</w:t>
                  </w:r>
                  <w:r w:rsidRPr="006A7F70">
                    <w:rPr>
                      <w:rFonts w:ascii="Arial" w:hAnsi="Arial" w:cs="Arial"/>
                      <w:color w:val="676767"/>
                      <w:sz w:val="16"/>
                      <w:szCs w:val="16"/>
                    </w:rPr>
                    <w:t xml:space="preserve"> – Be prepared for the unexpected with at least three months of basic living expenses.</w:t>
                  </w:r>
                  <w:r>
                    <w:rPr>
                      <w:rFonts w:ascii="Arial" w:hAnsi="Arial" w:cs="Arial"/>
                      <w:color w:val="676767"/>
                      <w:sz w:val="16"/>
                      <w:szCs w:val="16"/>
                    </w:rPr>
                    <w:t xml:space="preserve"> Earn a dollar for every dollar you save with our matched savings program (up to $25 per month)!</w:t>
                  </w:r>
                </w:p>
                <w:p w:rsidR="00827CBF" w:rsidRPr="001E52DB" w:rsidRDefault="00827CBF" w:rsidP="006A7F70">
                  <w:pPr>
                    <w:widowControl w:val="0"/>
                    <w:spacing w:line="320" w:lineRule="exact"/>
                    <w:rPr>
                      <w:rFonts w:ascii="Calibri" w:hAnsi="Calibri" w:cs="Calibri"/>
                      <w:sz w:val="28"/>
                    </w:rPr>
                  </w:pPr>
                </w:p>
                <w:p w:rsidR="00827CBF" w:rsidRDefault="00827CBF"/>
              </w:txbxContent>
            </v:textbox>
          </v:shape>
        </w:pict>
      </w:r>
      <w:r w:rsidR="002E5E56" w:rsidRPr="002E5E56">
        <w:rPr>
          <w:noProof/>
          <w:color w:val="auto"/>
          <w:kern w:val="0"/>
          <w:sz w:val="24"/>
          <w:szCs w:val="24"/>
        </w:rPr>
        <w:pict>
          <v:shape id="_x0000_s1037" type="#_x0000_t202" alt="" style="position:absolute;margin-left:14.25pt;margin-top:475.4pt;width:18pt;height:37.6pt;z-index:251658240;mso-wrap-distance-left:2.88pt;mso-wrap-distance-top:2.88pt;mso-wrap-distance-right:2.88pt;mso-wrap-distance-bottom:2.88pt;mso-position-horizontal-relative:text;mso-position-vertical-relative:text" o:regroupid="2" filled="f" fillcolor="#fffffe" stroked="f" strokecolor="#212120" insetpen="t">
            <v:fill color2="#fffffe"/>
            <v:stroke color2="#fffffe"/>
            <v:shadow color="#dcd6d4" color2="#dbd5d3"/>
            <v:textbox style="mso-next-textbox:#_x0000_s1037;mso-column-margin:5.76pt" inset="2.88pt,2.88pt,2.88pt,2.88pt">
              <w:txbxContent>
                <w:p w:rsidR="00827CBF" w:rsidRDefault="00827CBF" w:rsidP="005B57BE">
                  <w:pPr>
                    <w:widowControl w:val="0"/>
                    <w:spacing w:line="480" w:lineRule="exact"/>
                    <w:rPr>
                      <w:b/>
                      <w:bCs/>
                      <w:color w:val="F28D2C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sectPr w:rsidR="00AB0DD9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5869"/>
    <w:multiLevelType w:val="hybridMultilevel"/>
    <w:tmpl w:val="510E016E"/>
    <w:lvl w:ilvl="0" w:tplc="B3660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94CF2"/>
    <w:multiLevelType w:val="hybridMultilevel"/>
    <w:tmpl w:val="2464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B57BE"/>
    <w:rsid w:val="00000A2D"/>
    <w:rsid w:val="000C5451"/>
    <w:rsid w:val="000D1D5A"/>
    <w:rsid w:val="000E439E"/>
    <w:rsid w:val="001062D2"/>
    <w:rsid w:val="0020491B"/>
    <w:rsid w:val="002145FF"/>
    <w:rsid w:val="0022505C"/>
    <w:rsid w:val="0022706C"/>
    <w:rsid w:val="002A1F1A"/>
    <w:rsid w:val="002B5FDE"/>
    <w:rsid w:val="002E5E56"/>
    <w:rsid w:val="002F52DE"/>
    <w:rsid w:val="00300029"/>
    <w:rsid w:val="003009DE"/>
    <w:rsid w:val="003A0303"/>
    <w:rsid w:val="003E58E4"/>
    <w:rsid w:val="003F5C3E"/>
    <w:rsid w:val="004106D4"/>
    <w:rsid w:val="00481D64"/>
    <w:rsid w:val="004B4E40"/>
    <w:rsid w:val="004D481C"/>
    <w:rsid w:val="00546219"/>
    <w:rsid w:val="005B57BE"/>
    <w:rsid w:val="005D4311"/>
    <w:rsid w:val="006A7F70"/>
    <w:rsid w:val="006B6FB4"/>
    <w:rsid w:val="006E7DBE"/>
    <w:rsid w:val="00705FA6"/>
    <w:rsid w:val="00717CB7"/>
    <w:rsid w:val="007F1C6D"/>
    <w:rsid w:val="00827CBF"/>
    <w:rsid w:val="008E68FA"/>
    <w:rsid w:val="00923368"/>
    <w:rsid w:val="00996010"/>
    <w:rsid w:val="009F606C"/>
    <w:rsid w:val="00A526E3"/>
    <w:rsid w:val="00A63117"/>
    <w:rsid w:val="00AB0DD9"/>
    <w:rsid w:val="00AE2B63"/>
    <w:rsid w:val="00AF382F"/>
    <w:rsid w:val="00C0761B"/>
    <w:rsid w:val="00C1017C"/>
    <w:rsid w:val="00CC0CB7"/>
    <w:rsid w:val="00D25900"/>
    <w:rsid w:val="00DA4F01"/>
    <w:rsid w:val="00DD4C59"/>
    <w:rsid w:val="00E5418F"/>
    <w:rsid w:val="00EC5F2F"/>
    <w:rsid w:val="00F82CE9"/>
    <w:rsid w:val="00FC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5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FDE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F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25900"/>
    <w:rPr>
      <w:rFonts w:ascii="Calibri" w:eastAsiaTheme="minorHAnsi" w:hAnsi="Calibri"/>
      <w:color w:val="auto"/>
      <w:kern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D25900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EB74-ECC1-4CB2-8197-FBE07895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StockLayouts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ggreenberg</dc:creator>
  <cp:keywords/>
  <dc:description/>
  <cp:lastModifiedBy>Stephanie Van Kirk</cp:lastModifiedBy>
  <cp:revision>2</cp:revision>
  <cp:lastPrinted>2013-10-28T18:55:00Z</cp:lastPrinted>
  <dcterms:created xsi:type="dcterms:W3CDTF">2014-01-08T18:13:00Z</dcterms:created>
  <dcterms:modified xsi:type="dcterms:W3CDTF">2014-01-08T18:13:00Z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